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CD" w:rsidRPr="00140D51" w:rsidRDefault="00E83CCD" w:rsidP="00E83CCD">
      <w:pPr>
        <w:jc w:val="center"/>
        <w:rPr>
          <w:b/>
          <w:sz w:val="26"/>
          <w:szCs w:val="26"/>
        </w:rPr>
      </w:pPr>
      <w:r w:rsidRPr="00140D5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CCD" w:rsidRPr="00140D51" w:rsidRDefault="00E83CCD" w:rsidP="00E83CCD">
      <w:pPr>
        <w:pStyle w:val="1"/>
        <w:rPr>
          <w:b w:val="0"/>
          <w:sz w:val="26"/>
          <w:szCs w:val="26"/>
        </w:rPr>
      </w:pPr>
    </w:p>
    <w:p w:rsidR="00E83CCD" w:rsidRPr="00140D51" w:rsidRDefault="00E83CCD" w:rsidP="00E83CCD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 xml:space="preserve">АДМИНИСТРАЦИЯ УСТЬ-КУБИНСКОГО </w:t>
      </w:r>
    </w:p>
    <w:p w:rsidR="00E83CCD" w:rsidRPr="00140D51" w:rsidRDefault="00E83CCD" w:rsidP="00E83CCD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>МУНИЦИПАЛЬНОГО РАЙОНА</w:t>
      </w:r>
    </w:p>
    <w:p w:rsidR="00E83CCD" w:rsidRPr="00140D51" w:rsidRDefault="00E83CCD" w:rsidP="00E83CCD">
      <w:pPr>
        <w:rPr>
          <w:sz w:val="26"/>
          <w:szCs w:val="26"/>
        </w:rPr>
      </w:pPr>
    </w:p>
    <w:p w:rsidR="00E83CCD" w:rsidRPr="00140D51" w:rsidRDefault="00E83CCD" w:rsidP="00E83CCD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>ПОСТАНОВЛЕНИЕ</w:t>
      </w:r>
    </w:p>
    <w:p w:rsidR="00E83CCD" w:rsidRPr="00140D51" w:rsidRDefault="00E83CCD" w:rsidP="00E83CCD">
      <w:pPr>
        <w:rPr>
          <w:sz w:val="26"/>
          <w:szCs w:val="26"/>
        </w:rPr>
      </w:pPr>
    </w:p>
    <w:p w:rsidR="00E83CCD" w:rsidRDefault="00E83CCD" w:rsidP="00E83CCD">
      <w:pPr>
        <w:tabs>
          <w:tab w:val="left" w:pos="7020"/>
        </w:tabs>
        <w:jc w:val="center"/>
        <w:rPr>
          <w:sz w:val="26"/>
          <w:szCs w:val="26"/>
        </w:rPr>
      </w:pPr>
      <w:r w:rsidRPr="00140D51">
        <w:rPr>
          <w:sz w:val="26"/>
          <w:szCs w:val="26"/>
        </w:rPr>
        <w:t>с. Устье</w:t>
      </w:r>
    </w:p>
    <w:p w:rsidR="00E83CCD" w:rsidRPr="00140D51" w:rsidRDefault="00E83CCD" w:rsidP="00E83CCD">
      <w:pPr>
        <w:tabs>
          <w:tab w:val="left" w:pos="7020"/>
        </w:tabs>
        <w:jc w:val="center"/>
        <w:rPr>
          <w:sz w:val="26"/>
          <w:szCs w:val="26"/>
        </w:rPr>
      </w:pPr>
    </w:p>
    <w:p w:rsidR="00E83CCD" w:rsidRDefault="00E83CCD" w:rsidP="00E83CCD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от 05.12.2019                                                                                                     № 1186</w:t>
      </w:r>
    </w:p>
    <w:p w:rsidR="00E83CCD" w:rsidRDefault="00E83CCD" w:rsidP="00E83CCD">
      <w:pPr>
        <w:ind w:right="-2"/>
        <w:jc w:val="both"/>
        <w:rPr>
          <w:sz w:val="26"/>
          <w:szCs w:val="26"/>
        </w:rPr>
      </w:pPr>
    </w:p>
    <w:p w:rsidR="00E83CCD" w:rsidRPr="00140D51" w:rsidRDefault="00E83CCD" w:rsidP="00E83CCD">
      <w:pPr>
        <w:ind w:left="851" w:right="1132"/>
        <w:jc w:val="center"/>
        <w:rPr>
          <w:sz w:val="26"/>
          <w:szCs w:val="26"/>
        </w:rPr>
      </w:pPr>
      <w:r w:rsidRPr="00140D51">
        <w:rPr>
          <w:sz w:val="26"/>
          <w:szCs w:val="26"/>
        </w:rPr>
        <w:t xml:space="preserve">О внесении изменений в постановление </w:t>
      </w:r>
      <w:r>
        <w:rPr>
          <w:sz w:val="26"/>
          <w:szCs w:val="26"/>
        </w:rPr>
        <w:t xml:space="preserve">Главы </w:t>
      </w:r>
      <w:r w:rsidRPr="00140D51">
        <w:rPr>
          <w:sz w:val="26"/>
          <w:szCs w:val="26"/>
        </w:rPr>
        <w:t xml:space="preserve">района от </w:t>
      </w:r>
      <w:r>
        <w:rPr>
          <w:sz w:val="26"/>
          <w:szCs w:val="26"/>
        </w:rPr>
        <w:t>2</w:t>
      </w:r>
      <w:r w:rsidRPr="00140D51">
        <w:rPr>
          <w:sz w:val="26"/>
          <w:szCs w:val="26"/>
        </w:rPr>
        <w:t xml:space="preserve">9 </w:t>
      </w:r>
      <w:r>
        <w:rPr>
          <w:sz w:val="26"/>
          <w:szCs w:val="26"/>
        </w:rPr>
        <w:t>декабр</w:t>
      </w:r>
      <w:r w:rsidRPr="00140D51">
        <w:rPr>
          <w:sz w:val="26"/>
          <w:szCs w:val="26"/>
        </w:rPr>
        <w:t>я 20</w:t>
      </w:r>
      <w:r>
        <w:rPr>
          <w:sz w:val="26"/>
          <w:szCs w:val="26"/>
        </w:rPr>
        <w:t>07</w:t>
      </w:r>
      <w:r w:rsidRPr="00140D51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745</w:t>
      </w:r>
      <w:r w:rsidRPr="00140D51">
        <w:rPr>
          <w:sz w:val="26"/>
          <w:szCs w:val="26"/>
        </w:rPr>
        <w:t xml:space="preserve"> «</w:t>
      </w:r>
      <w:r>
        <w:rPr>
          <w:sz w:val="26"/>
          <w:szCs w:val="26"/>
        </w:rPr>
        <w:t>Об утверждении положения о составе, порядке и сроках внесения информации в муниципальную долговую книгу</w:t>
      </w:r>
      <w:r w:rsidRPr="00140D51">
        <w:rPr>
          <w:sz w:val="26"/>
          <w:szCs w:val="26"/>
        </w:rPr>
        <w:t>»</w:t>
      </w:r>
    </w:p>
    <w:p w:rsidR="00E83CCD" w:rsidRPr="00140D51" w:rsidRDefault="00E83CCD" w:rsidP="00E83CCD">
      <w:pPr>
        <w:autoSpaceDE w:val="0"/>
        <w:autoSpaceDN w:val="0"/>
        <w:adjustRightInd w:val="0"/>
        <w:ind w:right="849"/>
        <w:jc w:val="both"/>
        <w:rPr>
          <w:sz w:val="26"/>
          <w:szCs w:val="26"/>
        </w:rPr>
      </w:pPr>
    </w:p>
    <w:p w:rsidR="00E83CCD" w:rsidRPr="00140D51" w:rsidRDefault="00E83CCD" w:rsidP="00E83CC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83CCD" w:rsidRPr="00140D51" w:rsidRDefault="00E83CCD" w:rsidP="00E83CCD">
      <w:pPr>
        <w:ind w:firstLine="851"/>
        <w:jc w:val="both"/>
        <w:rPr>
          <w:bCs/>
          <w:sz w:val="26"/>
          <w:szCs w:val="26"/>
        </w:rPr>
      </w:pPr>
      <w:r w:rsidRPr="00140D51">
        <w:rPr>
          <w:bCs/>
          <w:sz w:val="26"/>
          <w:szCs w:val="26"/>
        </w:rPr>
        <w:t>На основании</w:t>
      </w:r>
      <w:r>
        <w:rPr>
          <w:bCs/>
          <w:sz w:val="26"/>
          <w:szCs w:val="26"/>
        </w:rPr>
        <w:t xml:space="preserve"> части 4 ст. 121 Бюджетного кодекса Российской Федерации</w:t>
      </w:r>
      <w:r w:rsidRPr="00140D51">
        <w:rPr>
          <w:bCs/>
          <w:sz w:val="26"/>
          <w:szCs w:val="26"/>
        </w:rPr>
        <w:t xml:space="preserve"> в соответствии со ст.</w:t>
      </w:r>
      <w:r>
        <w:rPr>
          <w:bCs/>
          <w:sz w:val="26"/>
          <w:szCs w:val="26"/>
        </w:rPr>
        <w:t xml:space="preserve"> </w:t>
      </w:r>
      <w:r w:rsidRPr="00140D51">
        <w:rPr>
          <w:bCs/>
          <w:sz w:val="26"/>
          <w:szCs w:val="26"/>
        </w:rPr>
        <w:t>43 Устава района администраци</w:t>
      </w:r>
      <w:r>
        <w:rPr>
          <w:bCs/>
          <w:sz w:val="26"/>
          <w:szCs w:val="26"/>
        </w:rPr>
        <w:t>я</w:t>
      </w:r>
      <w:r w:rsidRPr="00140D51">
        <w:rPr>
          <w:bCs/>
          <w:sz w:val="26"/>
          <w:szCs w:val="26"/>
        </w:rPr>
        <w:t xml:space="preserve"> района</w:t>
      </w:r>
    </w:p>
    <w:p w:rsidR="00E83CCD" w:rsidRPr="00140D51" w:rsidRDefault="00E83CCD" w:rsidP="00E83CC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140D51">
        <w:rPr>
          <w:b/>
          <w:sz w:val="26"/>
          <w:szCs w:val="26"/>
        </w:rPr>
        <w:t>ПОСТАНОВЛЯЕТ:</w:t>
      </w:r>
    </w:p>
    <w:p w:rsidR="00E83CCD" w:rsidRPr="0065125E" w:rsidRDefault="00E83CCD" w:rsidP="00E83CC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1FE2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061FE2">
        <w:rPr>
          <w:rFonts w:ascii="Times New Roman" w:hAnsi="Times New Roman" w:cs="Times New Roman"/>
          <w:sz w:val="26"/>
          <w:szCs w:val="26"/>
        </w:rPr>
        <w:t xml:space="preserve"> </w:t>
      </w:r>
      <w:r w:rsidRPr="00061FE2">
        <w:rPr>
          <w:rFonts w:ascii="Times New Roman" w:hAnsi="Times New Roman" w:cs="Times New Roman"/>
          <w:bCs/>
          <w:sz w:val="26"/>
          <w:szCs w:val="26"/>
        </w:rPr>
        <w:t>Положени</w:t>
      </w:r>
      <w:r>
        <w:rPr>
          <w:rFonts w:ascii="Times New Roman" w:hAnsi="Times New Roman" w:cs="Times New Roman"/>
          <w:bCs/>
          <w:sz w:val="26"/>
          <w:szCs w:val="26"/>
        </w:rPr>
        <w:t xml:space="preserve">е </w:t>
      </w:r>
      <w:r w:rsidRPr="00061FE2">
        <w:rPr>
          <w:rFonts w:ascii="Times New Roman" w:hAnsi="Times New Roman" w:cs="Times New Roman"/>
          <w:bCs/>
          <w:sz w:val="26"/>
          <w:szCs w:val="26"/>
        </w:rPr>
        <w:t xml:space="preserve"> о составе, порядке и сроках внесения </w:t>
      </w:r>
      <w:r w:rsidRPr="00061FE2">
        <w:rPr>
          <w:rFonts w:ascii="Times New Roman" w:hAnsi="Times New Roman" w:cs="Times New Roman"/>
          <w:sz w:val="26"/>
          <w:szCs w:val="26"/>
        </w:rPr>
        <w:t>информации в муниципальную долговую книгу, утвержденно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061FE2">
        <w:rPr>
          <w:rFonts w:ascii="Times New Roman" w:hAnsi="Times New Roman" w:cs="Times New Roman"/>
          <w:sz w:val="26"/>
          <w:szCs w:val="26"/>
        </w:rPr>
        <w:t xml:space="preserve"> постановлением Главы района от 29 декабря 2007 года № 745 «Об утверждении положения о составе, порядке и </w:t>
      </w:r>
      <w:r w:rsidRPr="0065125E">
        <w:rPr>
          <w:rFonts w:ascii="Times New Roman" w:hAnsi="Times New Roman" w:cs="Times New Roman"/>
          <w:sz w:val="26"/>
          <w:szCs w:val="26"/>
        </w:rPr>
        <w:t xml:space="preserve">сроках внесения информации в муниципальную долговую книгу», </w:t>
      </w:r>
      <w:r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E83CCD" w:rsidRPr="0065125E" w:rsidRDefault="00E83CCD" w:rsidP="00E83C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Пункт 4.2 изложить в следующей редакции:</w:t>
      </w:r>
    </w:p>
    <w:p w:rsidR="00E83CCD" w:rsidRPr="0065125E" w:rsidRDefault="00E83CCD" w:rsidP="00E83CCD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>
        <w:rPr>
          <w:sz w:val="26"/>
          <w:szCs w:val="26"/>
        </w:rPr>
        <w:tab/>
      </w:r>
      <w:r w:rsidRPr="0065125E">
        <w:rPr>
          <w:sz w:val="26"/>
          <w:szCs w:val="26"/>
        </w:rPr>
        <w:t xml:space="preserve">«4.2. </w:t>
      </w:r>
      <w:r w:rsidRPr="0065125E">
        <w:rPr>
          <w:sz w:val="26"/>
          <w:szCs w:val="28"/>
        </w:rPr>
        <w:t>В Долговую книгу вносятся сведения:</w:t>
      </w:r>
    </w:p>
    <w:p w:rsidR="00E83CCD" w:rsidRPr="0065125E" w:rsidRDefault="00E83CCD" w:rsidP="00E83CCD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</w:t>
      </w:r>
      <w:r w:rsidRPr="0065125E">
        <w:rPr>
          <w:sz w:val="26"/>
          <w:szCs w:val="28"/>
        </w:rPr>
        <w:t xml:space="preserve">-об объеме долговых обязательств </w:t>
      </w:r>
      <w:r>
        <w:rPr>
          <w:sz w:val="26"/>
          <w:szCs w:val="28"/>
        </w:rPr>
        <w:t>Усть-Кубинского муниципального района по видам этих обязательств;</w:t>
      </w:r>
    </w:p>
    <w:p w:rsidR="00E83CCD" w:rsidRPr="0065125E" w:rsidRDefault="00E83CCD" w:rsidP="00E83CCD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</w:t>
      </w:r>
      <w:r w:rsidRPr="0065125E">
        <w:rPr>
          <w:sz w:val="26"/>
          <w:szCs w:val="28"/>
        </w:rPr>
        <w:t>-о дате их возникновения;</w:t>
      </w:r>
    </w:p>
    <w:p w:rsidR="00E83CCD" w:rsidRDefault="00E83CCD" w:rsidP="00E83CCD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 w:rsidRPr="0065125E">
        <w:rPr>
          <w:sz w:val="26"/>
          <w:szCs w:val="28"/>
        </w:rPr>
        <w:t>-о дате их исполнения полностью или частично;</w:t>
      </w:r>
    </w:p>
    <w:p w:rsidR="00E83CCD" w:rsidRPr="0065125E" w:rsidRDefault="00E83CCD" w:rsidP="00E83CCD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>
        <w:rPr>
          <w:sz w:val="26"/>
          <w:szCs w:val="28"/>
        </w:rPr>
        <w:tab/>
        <w:t>-о дате их прекращения по иным основаниям;</w:t>
      </w:r>
    </w:p>
    <w:p w:rsidR="00E83CCD" w:rsidRPr="0065125E" w:rsidRDefault="00E83CCD" w:rsidP="00E83CCD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 w:rsidRPr="0065125E">
        <w:rPr>
          <w:sz w:val="26"/>
          <w:szCs w:val="28"/>
        </w:rPr>
        <w:t>-о формах обеспечения обязательств;</w:t>
      </w:r>
    </w:p>
    <w:p w:rsidR="00E83CCD" w:rsidRPr="0065125E" w:rsidRDefault="00E83CCD" w:rsidP="00E83CCD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 w:rsidRPr="0065125E">
        <w:rPr>
          <w:sz w:val="26"/>
          <w:szCs w:val="28"/>
        </w:rPr>
        <w:t>-информация о просроченной задолженности</w:t>
      </w:r>
      <w:r>
        <w:rPr>
          <w:sz w:val="26"/>
          <w:szCs w:val="28"/>
        </w:rPr>
        <w:t xml:space="preserve"> по исполнению муниципальных долговых обязательств</w:t>
      </w:r>
      <w:r w:rsidRPr="0065125E">
        <w:rPr>
          <w:sz w:val="26"/>
          <w:szCs w:val="28"/>
        </w:rPr>
        <w:t>;</w:t>
      </w:r>
    </w:p>
    <w:p w:rsidR="00E83CCD" w:rsidRDefault="00E83CCD" w:rsidP="00E83CCD">
      <w:pPr>
        <w:pStyle w:val="ConsPlusNormal"/>
        <w:ind w:firstLine="567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ab/>
      </w:r>
      <w:r w:rsidRPr="0065125E">
        <w:rPr>
          <w:rFonts w:ascii="Times New Roman" w:hAnsi="Times New Roman" w:cs="Times New Roman"/>
          <w:sz w:val="26"/>
          <w:szCs w:val="28"/>
        </w:rPr>
        <w:t>- иная информация, состав которой, порядок и срок ее внесения в Долговую книгу устанавлива</w:t>
      </w:r>
      <w:r>
        <w:rPr>
          <w:rFonts w:ascii="Times New Roman" w:hAnsi="Times New Roman" w:cs="Times New Roman"/>
          <w:sz w:val="26"/>
          <w:szCs w:val="28"/>
        </w:rPr>
        <w:t>е</w:t>
      </w:r>
      <w:r w:rsidRPr="0065125E">
        <w:rPr>
          <w:rFonts w:ascii="Times New Roman" w:hAnsi="Times New Roman" w:cs="Times New Roman"/>
          <w:sz w:val="26"/>
          <w:szCs w:val="28"/>
        </w:rPr>
        <w:t xml:space="preserve">тся </w:t>
      </w:r>
      <w:r>
        <w:rPr>
          <w:rFonts w:ascii="Times New Roman" w:hAnsi="Times New Roman" w:cs="Times New Roman"/>
          <w:sz w:val="26"/>
          <w:szCs w:val="28"/>
        </w:rPr>
        <w:t xml:space="preserve">администрацией </w:t>
      </w:r>
      <w:r w:rsidRPr="0065125E">
        <w:rPr>
          <w:rFonts w:ascii="Times New Roman" w:hAnsi="Times New Roman" w:cs="Times New Roman"/>
          <w:sz w:val="26"/>
          <w:szCs w:val="28"/>
        </w:rPr>
        <w:t>района</w:t>
      </w:r>
      <w:r>
        <w:rPr>
          <w:rFonts w:ascii="Times New Roman" w:hAnsi="Times New Roman" w:cs="Times New Roman"/>
          <w:sz w:val="26"/>
          <w:szCs w:val="28"/>
        </w:rPr>
        <w:t>»</w:t>
      </w:r>
      <w:r w:rsidRPr="0065125E">
        <w:rPr>
          <w:rFonts w:ascii="Times New Roman" w:hAnsi="Times New Roman" w:cs="Times New Roman"/>
          <w:sz w:val="26"/>
          <w:szCs w:val="28"/>
        </w:rPr>
        <w:t>.</w:t>
      </w:r>
    </w:p>
    <w:p w:rsidR="00E83CCD" w:rsidRDefault="00E83CCD" w:rsidP="00E83CCD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8"/>
        </w:rPr>
        <w:tab/>
        <w:t xml:space="preserve">1.2. В пункте 5.3 слова «Главы района» заменить словами «администрации района». </w:t>
      </w:r>
    </w:p>
    <w:p w:rsidR="00E83CCD" w:rsidRPr="00140D51" w:rsidRDefault="00E83CCD" w:rsidP="00E83CCD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65125E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</w:t>
      </w:r>
      <w:r>
        <w:rPr>
          <w:rFonts w:ascii="Times New Roman" w:hAnsi="Times New Roman" w:cs="Times New Roman"/>
          <w:sz w:val="26"/>
          <w:szCs w:val="26"/>
        </w:rPr>
        <w:t xml:space="preserve"> его официального опубликования.</w:t>
      </w:r>
    </w:p>
    <w:p w:rsidR="00E83CCD" w:rsidRPr="00140D51" w:rsidRDefault="00E83CCD" w:rsidP="00E83CCD">
      <w:pPr>
        <w:jc w:val="both"/>
        <w:rPr>
          <w:sz w:val="26"/>
          <w:szCs w:val="26"/>
        </w:rPr>
      </w:pPr>
    </w:p>
    <w:p w:rsidR="00E83CCD" w:rsidRPr="00140D51" w:rsidRDefault="00E83CCD" w:rsidP="00E83CCD">
      <w:pPr>
        <w:tabs>
          <w:tab w:val="left" w:pos="6840"/>
        </w:tabs>
        <w:jc w:val="both"/>
        <w:rPr>
          <w:sz w:val="26"/>
          <w:szCs w:val="26"/>
        </w:rPr>
      </w:pPr>
    </w:p>
    <w:p w:rsidR="00E83CCD" w:rsidRPr="00140D51" w:rsidRDefault="00E83CCD" w:rsidP="00E83CCD">
      <w:pPr>
        <w:tabs>
          <w:tab w:val="left" w:pos="6840"/>
        </w:tabs>
        <w:jc w:val="both"/>
        <w:rPr>
          <w:sz w:val="26"/>
          <w:szCs w:val="26"/>
        </w:rPr>
      </w:pPr>
    </w:p>
    <w:p w:rsidR="00E83CCD" w:rsidRPr="00140D51" w:rsidRDefault="00E83CCD" w:rsidP="00E83CCD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140D51">
        <w:rPr>
          <w:sz w:val="26"/>
          <w:szCs w:val="26"/>
        </w:rPr>
        <w:t xml:space="preserve"> администрации района</w:t>
      </w:r>
      <w:r w:rsidRPr="00140D51">
        <w:rPr>
          <w:sz w:val="26"/>
          <w:szCs w:val="26"/>
        </w:rPr>
        <w:tab/>
        <w:t>А.О. Семичев</w:t>
      </w:r>
    </w:p>
    <w:sectPr w:rsidR="00E83CCD" w:rsidRPr="00140D51" w:rsidSect="00322B78">
      <w:footerReference w:type="default" r:id="rId7"/>
      <w:pgSz w:w="11906" w:h="16838" w:code="9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24B" w:rsidRDefault="0075424B" w:rsidP="0075424B">
      <w:r>
        <w:separator/>
      </w:r>
    </w:p>
  </w:endnote>
  <w:endnote w:type="continuationSeparator" w:id="1">
    <w:p w:rsidR="0075424B" w:rsidRDefault="0075424B" w:rsidP="0075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B9" w:rsidRDefault="00EE35D1">
    <w:pPr>
      <w:pStyle w:val="a3"/>
      <w:jc w:val="right"/>
    </w:pPr>
  </w:p>
  <w:p w:rsidR="005208B9" w:rsidRDefault="00EE35D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24B" w:rsidRDefault="0075424B" w:rsidP="0075424B">
      <w:r>
        <w:separator/>
      </w:r>
    </w:p>
  </w:footnote>
  <w:footnote w:type="continuationSeparator" w:id="1">
    <w:p w:rsidR="0075424B" w:rsidRDefault="0075424B" w:rsidP="007542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83CCD"/>
    <w:rsid w:val="003F1748"/>
    <w:rsid w:val="00517582"/>
    <w:rsid w:val="005E68AA"/>
    <w:rsid w:val="0075424B"/>
    <w:rsid w:val="00E83CCD"/>
    <w:rsid w:val="00EE3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CC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3CCD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83CCD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3C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83C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83CCD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83C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83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E3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35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2019-12-05T09:18:00Z</dcterms:created>
  <dcterms:modified xsi:type="dcterms:W3CDTF">2019-12-05T09:26:00Z</dcterms:modified>
</cp:coreProperties>
</file>